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36" w:rsidRPr="00826E64" w:rsidRDefault="00826E64" w:rsidP="00826E64">
      <w:pPr>
        <w:spacing w:line="240" w:lineRule="auto"/>
        <w:jc w:val="center"/>
        <w:rPr>
          <w:rFonts w:ascii="Gautami" w:hAnsi="Gautami" w:cs="Gautami"/>
          <w:sz w:val="44"/>
          <w:szCs w:val="44"/>
        </w:rPr>
      </w:pPr>
      <w:bookmarkStart w:id="0" w:name="_GoBack"/>
      <w:bookmarkEnd w:id="0"/>
      <w:r w:rsidRPr="00826E64">
        <w:rPr>
          <w:rFonts w:ascii="Gautami" w:hAnsi="Gautami" w:cs="Gautami"/>
          <w:sz w:val="44"/>
          <w:szCs w:val="44"/>
        </w:rPr>
        <w:t>Four Corners</w:t>
      </w:r>
    </w:p>
    <w:p w:rsidR="00826E64" w:rsidRDefault="00826E64" w:rsidP="00826E64">
      <w:pPr>
        <w:spacing w:line="240" w:lineRule="auto"/>
        <w:jc w:val="center"/>
        <w:rPr>
          <w:rFonts w:ascii="Gautami" w:hAnsi="Gautami" w:cs="Gautami"/>
          <w:sz w:val="44"/>
          <w:szCs w:val="44"/>
        </w:rPr>
      </w:pPr>
      <w:r w:rsidRPr="00826E64">
        <w:rPr>
          <w:rFonts w:ascii="Gautami" w:hAnsi="Gautami" w:cs="Gautami"/>
          <w:sz w:val="44"/>
          <w:szCs w:val="44"/>
        </w:rPr>
        <w:t>Place Value Vocabulary</w:t>
      </w:r>
    </w:p>
    <w:p w:rsidR="00826E64" w:rsidRPr="00826E64" w:rsidRDefault="00826E64" w:rsidP="00826E64">
      <w:pPr>
        <w:spacing w:line="240" w:lineRule="auto"/>
        <w:jc w:val="center"/>
        <w:rPr>
          <w:rFonts w:ascii="Gautami" w:hAnsi="Gautami" w:cs="Gautami"/>
          <w:sz w:val="36"/>
          <w:szCs w:val="36"/>
        </w:rPr>
      </w:pP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>1.  What form is this number in 224, 613?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 xml:space="preserve">a)  </w:t>
      </w:r>
      <w:proofErr w:type="gramStart"/>
      <w:r w:rsidRPr="00826E64">
        <w:rPr>
          <w:rFonts w:ascii="Gautami" w:hAnsi="Gautami" w:cs="Gautami"/>
          <w:sz w:val="36"/>
          <w:szCs w:val="36"/>
        </w:rPr>
        <w:t>written</w:t>
      </w:r>
      <w:proofErr w:type="gramEnd"/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  <w:t>c)  expanded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 xml:space="preserve">b)  </w:t>
      </w:r>
      <w:proofErr w:type="gramStart"/>
      <w:r w:rsidRPr="00826E64">
        <w:rPr>
          <w:rFonts w:ascii="Gautami" w:hAnsi="Gautami" w:cs="Gautami"/>
          <w:sz w:val="36"/>
          <w:szCs w:val="36"/>
        </w:rPr>
        <w:t>standard</w:t>
      </w:r>
      <w:proofErr w:type="gramEnd"/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  <w:t>d)  place value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 xml:space="preserve">2.  What is the place value of the underlined digit?      </w:t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  <w:u w:val="single"/>
        </w:rPr>
        <w:t>2</w:t>
      </w:r>
      <w:r w:rsidRPr="00826E64">
        <w:rPr>
          <w:rFonts w:ascii="Gautami" w:hAnsi="Gautami" w:cs="Gautami"/>
          <w:sz w:val="36"/>
          <w:szCs w:val="36"/>
        </w:rPr>
        <w:t>24,613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>a)  200,000</w:t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  <w:t>c</w:t>
      </w:r>
      <w:proofErr w:type="gramStart"/>
      <w:r w:rsidRPr="00826E64">
        <w:rPr>
          <w:rFonts w:ascii="Gautami" w:hAnsi="Gautami" w:cs="Gautami"/>
          <w:sz w:val="36"/>
          <w:szCs w:val="36"/>
        </w:rPr>
        <w:t>)  2</w:t>
      </w:r>
      <w:proofErr w:type="gramEnd"/>
      <w:r w:rsidRPr="00826E64">
        <w:rPr>
          <w:rFonts w:ascii="Gautami" w:hAnsi="Gautami" w:cs="Gautami"/>
          <w:sz w:val="36"/>
          <w:szCs w:val="36"/>
        </w:rPr>
        <w:t xml:space="preserve"> hundred thousand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>b)  20,000</w:t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  <w:t>d</w:t>
      </w:r>
      <w:proofErr w:type="gramStart"/>
      <w:r w:rsidRPr="00826E64">
        <w:rPr>
          <w:rFonts w:ascii="Gautami" w:hAnsi="Gautami" w:cs="Gautami"/>
          <w:sz w:val="36"/>
          <w:szCs w:val="36"/>
        </w:rPr>
        <w:t>)  200</w:t>
      </w:r>
      <w:proofErr w:type="gramEnd"/>
      <w:r w:rsidRPr="00826E64">
        <w:rPr>
          <w:rFonts w:ascii="Gautami" w:hAnsi="Gautami" w:cs="Gautami"/>
          <w:sz w:val="36"/>
          <w:szCs w:val="36"/>
        </w:rPr>
        <w:t xml:space="preserve"> thousand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 xml:space="preserve">3.  What is the </w:t>
      </w:r>
      <w:r>
        <w:rPr>
          <w:rFonts w:ascii="Gautami" w:hAnsi="Gautami" w:cs="Gautami"/>
          <w:sz w:val="36"/>
          <w:szCs w:val="36"/>
        </w:rPr>
        <w:t xml:space="preserve">value of the underlined digit? </w:t>
      </w:r>
      <w:r w:rsidRPr="00826E64">
        <w:rPr>
          <w:rFonts w:ascii="Gautami" w:hAnsi="Gautami" w:cs="Gautami"/>
          <w:sz w:val="36"/>
          <w:szCs w:val="36"/>
        </w:rPr>
        <w:t>2</w:t>
      </w:r>
      <w:r w:rsidRPr="00826E64">
        <w:rPr>
          <w:rFonts w:ascii="Gautami" w:hAnsi="Gautami" w:cs="Gautami"/>
          <w:sz w:val="36"/>
          <w:szCs w:val="36"/>
          <w:u w:val="single"/>
        </w:rPr>
        <w:t>2</w:t>
      </w:r>
      <w:r w:rsidRPr="00826E64">
        <w:rPr>
          <w:rFonts w:ascii="Gautami" w:hAnsi="Gautami" w:cs="Gautami"/>
          <w:sz w:val="36"/>
          <w:szCs w:val="36"/>
        </w:rPr>
        <w:t>4,613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>a)  200,000</w:t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  <w:t>c) 2 ten thousands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lastRenderedPageBreak/>
        <w:t>b)  20,000</w:t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  <w:t>d) 2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 xml:space="preserve">4.  A period is a group of three digits separated by a </w:t>
      </w:r>
      <w:r w:rsidRPr="00826E64">
        <w:rPr>
          <w:rFonts w:ascii="Gautami" w:hAnsi="Gautami" w:cs="Gautami"/>
          <w:sz w:val="36"/>
          <w:szCs w:val="36"/>
        </w:rPr>
        <w:tab/>
        <w:t>_____.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 w:rsidRPr="00826E64">
        <w:rPr>
          <w:rFonts w:ascii="Gautami" w:hAnsi="Gautami" w:cs="Gautami"/>
          <w:sz w:val="36"/>
          <w:szCs w:val="36"/>
        </w:rPr>
        <w:t xml:space="preserve">a)  </w:t>
      </w:r>
      <w:proofErr w:type="gramStart"/>
      <w:r w:rsidRPr="00826E64">
        <w:rPr>
          <w:rFonts w:ascii="Gautami" w:hAnsi="Gautami" w:cs="Gautami"/>
          <w:sz w:val="36"/>
          <w:szCs w:val="36"/>
        </w:rPr>
        <w:t>comma</w:t>
      </w:r>
      <w:proofErr w:type="gramEnd"/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  <w:t>c)  period</w:t>
      </w:r>
    </w:p>
    <w:p w:rsidR="00826E64" w:rsidRPr="00826E64" w:rsidRDefault="00826E64" w:rsidP="00826E64">
      <w:pPr>
        <w:spacing w:line="240" w:lineRule="auto"/>
        <w:rPr>
          <w:rFonts w:ascii="Gautami" w:hAnsi="Gautami" w:cs="Gautami"/>
          <w:sz w:val="36"/>
          <w:szCs w:val="36"/>
        </w:rPr>
      </w:pPr>
      <w:r>
        <w:rPr>
          <w:rFonts w:ascii="Gautami" w:hAnsi="Gautami" w:cs="Gautami"/>
          <w:sz w:val="36"/>
          <w:szCs w:val="36"/>
        </w:rPr>
        <w:t xml:space="preserve">b) </w:t>
      </w:r>
      <w:r w:rsidRPr="00826E64">
        <w:rPr>
          <w:rFonts w:ascii="Gautami" w:hAnsi="Gautami" w:cs="Gautami"/>
          <w:sz w:val="36"/>
          <w:szCs w:val="36"/>
        </w:rPr>
        <w:t xml:space="preserve"> number</w:t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 w:rsidRPr="00826E64">
        <w:rPr>
          <w:rFonts w:ascii="Gautami" w:hAnsi="Gautami" w:cs="Gautami"/>
          <w:sz w:val="36"/>
          <w:szCs w:val="36"/>
        </w:rPr>
        <w:tab/>
      </w:r>
      <w:r>
        <w:rPr>
          <w:rFonts w:ascii="Gautami" w:hAnsi="Gautami" w:cs="Gautami"/>
          <w:sz w:val="36"/>
          <w:szCs w:val="36"/>
        </w:rPr>
        <w:tab/>
        <w:t>d)  line</w:t>
      </w:r>
    </w:p>
    <w:p w:rsidR="00826E64" w:rsidRPr="00826E64" w:rsidRDefault="00826E64" w:rsidP="00826E64">
      <w:pPr>
        <w:rPr>
          <w:rFonts w:ascii="Gautami" w:hAnsi="Gautami" w:cs="Gautami"/>
          <w:sz w:val="40"/>
          <w:szCs w:val="40"/>
        </w:rPr>
      </w:pPr>
    </w:p>
    <w:sectPr w:rsidR="00826E64" w:rsidRPr="00826E64" w:rsidSect="00561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64"/>
    <w:rsid w:val="00226DFF"/>
    <w:rsid w:val="00561C36"/>
    <w:rsid w:val="0082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3B8B9FA0.dotm</Template>
  <TotalTime>0</TotalTime>
  <Pages>2</Pages>
  <Words>74</Words>
  <Characters>423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UUSD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jennifer_morris</dc:creator>
  <cp:lastModifiedBy>Vicky Kukuruda</cp:lastModifiedBy>
  <cp:revision>2</cp:revision>
  <dcterms:created xsi:type="dcterms:W3CDTF">2016-02-27T03:47:00Z</dcterms:created>
  <dcterms:modified xsi:type="dcterms:W3CDTF">2016-02-27T03:47:00Z</dcterms:modified>
</cp:coreProperties>
</file>